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0A6CFF"/>
          <w:sz w:val="16"/>
          <w:szCs w:val="16"/>
          <w:b w:val="1"/>
          <w:bCs w:val="1"/>
          <w:smallCaps w:val="0"/>
          <w:caps w:val="1"/>
        </w:rPr>
        <w:t xml:space="preserve">СТАВКАГИД</w:t>
      </w:r>
    </w:p>
    <w:p>
      <w:pPr>
        <w:pStyle w:val="Heading1"/>
      </w:pPr>
      <w:bookmarkStart w:id="0" w:name="_Toc0"/>
      <w:r>
        <w:t>Пополнение счёта 1xBet</w:t>
      </w:r>
      <w:bookmarkEnd w:id="0"/>
    </w:p>
    <w:p>
      <w:pPr>
        <w:spacing w:after="80"/>
      </w:pPr>
      <w:r>
        <w:rPr>
          <w:color w:val="566173"/>
          <w:sz w:val="24"/>
          <w:szCs w:val="24"/>
        </w:rPr>
        <w:t xml:space="preserve">Как пополнить счёт 1xBet (1хБет) 2026: карты, электронные кошельки, криптовалюта и другие способы депозита, минимальные суммы, комиссии и сроки зачисления.</w:t>
      </w:r>
    </w:p>
    <w:p>
      <w:pPr>
        <w:spacing w:after="200"/>
      </w:pPr>
      <w:r>
        <w:rPr>
          <w:color w:val="566173"/>
          <w:sz w:val="18"/>
          <w:szCs w:val="18"/>
        </w:rPr>
        <w:t xml:space="preserve">Анна Лебедева, аналитик беттинг-рынка · 19.04.2026</w:t>
      </w:r>
    </w:p>
    <w:p>
      <w:pPr>
        <w:spacing w:after="200"/>
        <w:shd w:val="clear" w:fill="E6F0FF"/>
      </w:pPr>
      <w:r>
        <w:rPr>
          <w:color w:val="0A6CFF"/>
          <w:b w:val="1"/>
          <w:bCs w:val="1"/>
        </w:rPr>
        <w:t xml:space="preserve">TL;DR  </w:t>
      </w:r>
      <w:r>
        <w:rPr>
          <w:sz w:val="20"/>
          <w:szCs w:val="20"/>
        </w:rPr>
        <w:t xml:space="preserve">Пополнение счёта 1xBet по описанию оператора доступно несколькими способами: банковскими картами, электронными кошельками, криптовалютой и рядом других методов, а конкретный список зависит от региона и уточняется на официальном сайте. Депозит, как правило, зачисляется мгновенно или в течение нескольких минут, а собственная комиссия оператора за пополнение чаще всего отсутствует — хотя удержания возможны на стороне банка, кошелька или криптосети. Минимальная сумма обычно небольшая, но под приветственный бонус может действовать отдельный, более высокий порог. Конкретные суммы, проценты и сроки волатильны и уточняются на официальном сайте — мы приводим их диапазонами и не называем точных цифр. Напомним: в России 1xBet заблокирован Роскомнадзором и официально не работает, поэтому актуальные методы и лимиты проверяйте на ресурсе оператора, а не по сторонним подсказкам. Главное правило безопасности: пополняйте счёт только в кассе личного кабинета на актуальном ресурсе, а не по ссылкам из писем и мессенджеров, и никому не переводите деньги напрямую.</w:t>
      </w:r>
    </w:p>
    <w:p>
      <w:pPr>
        <w:pStyle w:val="Heading2"/>
      </w:pPr>
      <w:bookmarkStart w:id="1" w:name="_Toc1"/>
      <w:r>
        <w:t>Способы пополнения</w:t>
      </w:r>
      <w:bookmarkEnd w:id="1"/>
    </w:p>
    <w:p>
      <w:pPr>
        <w:spacing w:after="80"/>
      </w:pPr>
      <w:r>
        <w:rPr>
          <w:b w:val="1"/>
          <w:bCs w:val="1"/>
        </w:rPr>
        <w:t xml:space="preserve">Счёт 1xBet, по описанию оператора, можно пополнить картами, электронными кошельками и криптовалютой, а также рядом других методов. Доступный список зависит от региона и уточняется на официальном сайте.</w:t>
      </w:r>
    </w:p>
    <w:p>
      <w:pPr/>
      <w:r>
        <w:rPr/>
        <w:t xml:space="preserve">Набор способов пополнения широкий, и у каждого свои особенности по скорости зачисления, минимальной сумме и удобству. На практике игроку важно не столько количество методов, сколько то, какой из них реально доступен в его банке и регионе: список в кассе может отличаться от того, что описано в общих обзорах, поэтому итоговый перечень всегда проверяется в личном кабинете на актуальном ресурсе. Стоит учитывать и то, что доступность отдельных методов периодически меняется — провайдеры подключаются и отключаются, а часть способов работает только для определённых валют счёта.</w:t>
      </w:r>
    </w:p>
    <w:p>
      <w:pPr/>
      <w:r>
        <w:rPr/>
        <w:t xml:space="preserve">Условно методы делятся на три группы: классические банковские карты, электронные кошельки и криптовалюта. Карты привычны большинству пользователей, кошельки чаще всего дают самое быстрое зачисление, а крипта выручает, когда привычные способы по картам недоступны из-за ограничений банка. Перед первым пополнением имеет смысл прикинуть, как часто и какими суммами вы планируете вносить средства: для разовых крупных депозитов удобнее одни методы, для частых небольших пополнений — другие. Ниже — обобщённая картина методов и их сроков зачисления; точные значения волатильны и уточняются на официальном сайте.</w:t>
      </w:r>
    </w:p>
    <w:p>
      <w:pPr>
        <w:numPr>
          <w:ilvl w:val="0"/>
          <w:numId w:val="3"/>
        </w:numPr>
      </w:pPr>
      <w:r>
        <w:rPr/>
        <w:t xml:space="preserve">Банковская карта — обычно мгновенно или несколько минут — уточняется на официальном сайте</w:t>
      </w:r>
    </w:p>
    <w:p>
      <w:pPr>
        <w:numPr>
          <w:ilvl w:val="0"/>
          <w:numId w:val="3"/>
        </w:numPr>
      </w:pPr>
      <w:r>
        <w:rPr/>
        <w:t xml:space="preserve">Электронные кошельки — обычно мгновенно — уточняется на официальном сайте</w:t>
      </w:r>
    </w:p>
    <w:p>
      <w:pPr>
        <w:numPr>
          <w:ilvl w:val="0"/>
          <w:numId w:val="3"/>
        </w:numPr>
      </w:pPr>
      <w:r>
        <w:rPr/>
        <w:t xml:space="preserve">Криптовалюта — от нескольких минут (зависит от сети) — уточняется на официальном сайте</w:t>
      </w:r>
    </w:p>
    <w:p>
      <w:pPr>
        <w:numPr>
          <w:ilvl w:val="0"/>
          <w:numId w:val="3"/>
        </w:numPr>
      </w:pPr>
      <w:r>
        <w:rPr/>
        <w:t xml:space="preserve">Платёжные сервисы и переводы — варьируется — уточняется на официальном сайте</w:t>
      </w:r>
    </w:p>
    <w:p>
      <w:pPr>
        <w:numPr>
          <w:ilvl w:val="0"/>
          <w:numId w:val="3"/>
        </w:numPr>
      </w:pPr>
      <w:r>
        <w:rPr/>
        <w:t xml:space="preserve">Прочие методы — варьируется — уточняется на официальном сайте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Карты</w:t>
      </w:r>
      <w:r>
        <w:rPr/>
        <w:t xml:space="preserve"> — привычный способ, суммы в ₽; плюс в простоте, минус в том, что доступность напрямую зависит от политики банка.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Кошельки</w:t>
      </w:r>
      <w:r>
        <w:rPr/>
        <w:t xml:space="preserve"> — обычно самый быстрый вариант зачисления; удобны для частых пополнений, но требуют заранее заведённого и пополненного счёта в самой системе.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Криптовалюта</w:t>
      </w:r>
      <w:r>
        <w:rPr/>
        <w:t xml:space="preserve"> — выручает при ограничениях по картам, но требует точности с адресом и сетью: ошибка в реквизитах может привести к потере средств.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Платёжные сервисы и переводы</w:t>
      </w:r>
      <w:r>
        <w:rPr/>
        <w:t xml:space="preserve"> — дополнительные каналы, доступность которых сильно зависит от региона.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Прочие методы</w:t>
      </w:r>
      <w:r>
        <w:rPr/>
        <w:t xml:space="preserve"> — набор периодически меняется, поэтому ориентироваться стоит на актуальный список в кассе.</w:t>
      </w:r>
    </w:p>
    <w:p>
      <w:pPr/>
      <w:r>
        <w:rPr/>
        <w:t xml:space="preserve">У каждого способа есть и сильные, и слабые стороны. Карты выигрывают в привычности и не требуют сторонних счетов, но именно по ним чаще всего срабатывают банковские ограничения, из-за чего платёж отклоняется. Кошельки удобны мгновенным зачислением и единой точкой управления деньгами, однако в систему сначала нужно завести и пополнить баланс, а сам кошелёк может брать комиссию за внутренние операции. Криптовалюта обходит часть ограничений по картам и работает круглосуточно, но требует аккуратности с адресом и сетью, а сетевой сбор и курс волатильны. Понимание этих компромиссов помогает выбрать метод не по рекламе, а под свою задачу.</w:t>
      </w:r>
    </w:p>
    <w:p>
      <w:pPr/>
      <w:r>
        <w:rPr/>
        <w:t xml:space="preserve">Выбирая метод, разумно учитывать не только скорость, но и обратную совместимость с выводом: нередко удобнее пополнять и выводить средства одним и тем же способом, а у многих операторов вывод по описанию вообще привязан к тому каналу, которым делался депозит. Ещё один практический момент — лимиты: помимо минимальной суммы у методов бывает и максимальный порог на одну операцию или в сутки, что важно для крупных депозитов. Конкретный перечень доступных методов и их лимиты волатильны и уточняются на официальном сайте, поэтому окончательное решение лучше принимать, глядя на актуальный список прямо в кассе.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Пополнить счёт можно картами, кошельками и криптой; быстрее всего обычно кошельки.</w:t>
      </w:r>
    </w:p>
    <w:p>
      <w:pPr>
        <w:pStyle w:val="Heading2"/>
      </w:pPr>
      <w:bookmarkStart w:id="2" w:name="_Toc2"/>
      <w:r>
        <w:t>Пополнение пошагово</w:t>
      </w:r>
      <w:bookmarkEnd w:id="2"/>
    </w:p>
    <w:p>
      <w:pPr>
        <w:spacing w:after="80"/>
      </w:pPr>
      <w:r>
        <w:rPr>
          <w:b w:val="1"/>
          <w:bCs w:val="1"/>
        </w:rPr>
        <w:t xml:space="preserve">Пополнение проходит в кассе личного кабинета: выбираете метод, вводите сумму, подтверждаете платёж и дожидаетесь зачисления. Чаще всего деньги приходят в течение нескольких минут.</w:t>
      </w:r>
    </w:p>
    <w:p>
      <w:pPr/>
      <w:r>
        <w:rPr/>
        <w:t xml:space="preserve">Процедура пополнения у большинства методов однотипна, и пройти её можно за пару минут. Главное — действовать именно в кассе личного кабинета, а не на стороннем сайте: подделок с похожим интерфейсом встречается много, и платёж на таком ресурсе уходит мошенникам, а не на игровой счёт. Перед началом убедитесь, что выбранный способ пополнения у вас уже готов к работе: карта активна и не просрочена, в кошельке есть нужный баланс, а для крипты — открыт кошелёк в правильной сети. Эта минутная проверка снимает большую часть отказов на этапе подтверждения. Ниже — типовой порядок действий по описанию оператора.</w:t>
      </w:r>
    </w:p>
    <w:p>
      <w:pPr>
        <w:numPr>
          <w:ilvl w:val="0"/>
          <w:numId w:val="5"/>
        </w:numPr>
      </w:pPr>
      <w:r>
        <w:rPr/>
        <w:t xml:space="preserve">Войдите в личный кабинет на актуальном ресурсе и откройте раздел кассы или пополнения счёта.</w:t>
      </w:r>
    </w:p>
    <w:p>
      <w:pPr>
        <w:numPr>
          <w:ilvl w:val="0"/>
          <w:numId w:val="5"/>
        </w:numPr>
      </w:pPr>
      <w:r>
        <w:rPr/>
        <w:t xml:space="preserve">Выберите подходящий способ пополнения из доступного в вашем регионе списка.</w:t>
      </w:r>
    </w:p>
    <w:p>
      <w:pPr>
        <w:numPr>
          <w:ilvl w:val="0"/>
          <w:numId w:val="5"/>
        </w:numPr>
      </w:pPr>
      <w:r>
        <w:rPr/>
        <w:t xml:space="preserve">Укажите сумму не ниже минимального порога — и с учётом условий бонуса, если планируете его активировать.</w:t>
      </w:r>
    </w:p>
    <w:p>
      <w:pPr>
        <w:numPr>
          <w:ilvl w:val="0"/>
          <w:numId w:val="5"/>
        </w:numPr>
      </w:pPr>
      <w:r>
        <w:rPr/>
        <w:t xml:space="preserve">Введите платёжные данные или перейдите к подтверждению на стороне платёжной системы.</w:t>
      </w:r>
    </w:p>
    <w:p>
      <w:pPr>
        <w:numPr>
          <w:ilvl w:val="0"/>
          <w:numId w:val="5"/>
        </w:numPr>
      </w:pPr>
      <w:r>
        <w:rPr/>
        <w:t xml:space="preserve">Подтвердите операцию — например, кодом из SMS от банка или подписью в приложении кошелька.</w:t>
      </w:r>
    </w:p>
    <w:p>
      <w:pPr>
        <w:numPr>
          <w:ilvl w:val="0"/>
          <w:numId w:val="5"/>
        </w:numPr>
      </w:pPr>
      <w:r>
        <w:rPr/>
        <w:t xml:space="preserve">Дождитесь зачисления и проверьте, что баланс в кабинете обновился на нужную сумму.</w:t>
      </w:r>
    </w:p>
    <w:p>
      <w:pPr/>
      <w:r>
        <w:rPr/>
        <w:t xml:space="preserve">Если на каком-то шаге система запрашивает дополнительное подтверждение или верификацию, не игнорируйте его: это штатная проверка, без которой платёж может зависнуть. Доводите операцию до конца строго в кабинете и не закрывайте страницу до сообщения об успешном зачислении.</w:t>
      </w:r>
    </w:p>
    <w:p>
      <w:pPr/>
      <w:r>
        <w:rPr/>
        <w:t xml:space="preserve">Если деньги не появились сразу, не повторяйте платёж вслепую: сначала проверьте историю операций в кабинете и статус списания в банке или кошельке. Повторное пополнение «на всякий случай» может привести к двойному списанию, разбирать которое придётся через поддержку. Полезно дать платежу немного времени — особенно при пополнении криптовалютой, где зачисление зависит от числа подтверждений в сети и может занять заметно дольше, чем перевод картой.</w:t>
      </w:r>
    </w:p>
    <w:p>
      <w:pPr/>
      <w:r>
        <w:rPr/>
        <w:t xml:space="preserve">Отдельно стоит держать в голове условия конкретного метода ещё до ввода суммы. Например, у части способов есть минимальный и максимальный порог на одну операцию, а у бонусных акций — собственный диапазон сумм, при котором подарок начисляется. Заранее сверившись с этими условиями, вы избегаете самой частой обиды новичков: депозит прошёл, но бонус не сработал, потому что сумма не попала в нужный коридор.</w:t>
      </w:r>
    </w:p>
    <w:p>
      <w:pPr/>
      <w:r>
        <w:rPr>
          <w:b w:val="1"/>
          <w:bCs w:val="1"/>
        </w:rPr>
        <w:t xml:space="preserve">Совет.</w:t>
      </w:r>
      <w:r>
        <w:rPr/>
        <w:t xml:space="preserve"> Если планируете приветственный бонус, активируйте акцию и при необходимости введите промокод </w:t>
      </w:r>
      <w:r>
        <w:rPr>
          <w:b w:val="1"/>
          <w:bCs w:val="1"/>
        </w:rPr>
        <w:t xml:space="preserve">до</w:t>
      </w:r>
      <w:r>
        <w:rPr/>
        <w:t xml:space="preserve"> пополнения — иначе бонус может не начислиться. Также убедитесь, что сумма депозита соответствует минимальному порогу акции, который часто выше обычного.</w:t>
      </w:r>
    </w:p>
    <w:p>
      <w:pPr/>
      <w:r>
        <w:rPr/>
        <w:t xml:space="preserve">Отдельно стоит держать платёжные данные под рукой и заранее проверить, не истёк ли срок действия карты: банальная просрочка реквизитов — частая причина отклонённого платежа. Точный интерфейс кассы и набор шагов уточняются на официальном сайте — он периодически меняется, поэтому ориентируйтесь на актуальные подсказки в кабинете.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Пополнение делается в кассе кабинета: выбрать метод, ввести сумму, подтвердить и дождаться зачисления.</w:t>
      </w:r>
    </w:p>
    <w:p>
      <w:pPr>
        <w:pStyle w:val="Heading2"/>
      </w:pPr>
      <w:bookmarkStart w:id="3" w:name="_Toc3"/>
      <w:r>
        <w:t>Минимальные суммы и комиссии</w:t>
      </w:r>
      <w:bookmarkEnd w:id="3"/>
    </w:p>
    <w:p>
      <w:pPr>
        <w:spacing w:after="80"/>
      </w:pPr>
      <w:r>
        <w:rPr>
          <w:b w:val="1"/>
          <w:bCs w:val="1"/>
        </w:rPr>
        <w:t xml:space="preserve">Минимальная сумма пополнения обычно небольшая и зависит от метода, а собственную комиссию оператор по описанию чаще всего не берёт. Удержания возможны на стороне банка или платёжной системы.</w:t>
      </w:r>
    </w:p>
    <w:p>
      <w:pPr/>
      <w:r>
        <w:rPr/>
        <w:t xml:space="preserve">При оценке стоимости пополнения важно разделять комиссию оператора и комиссию платёжной системы — это разные вещи, и путаница между ними чаще всего и порождает жалобы на «скрытые сборы». Оператор по своему описанию за приём депозита плату обычно не взимает, но это не значит, что пополнение всегда бесплатно: свой процент может удержать банк-эмитент, платёжный сервис или криптосеть.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Минимальная сумма</w:t>
      </w:r>
      <w:r>
        <w:rPr/>
        <w:t xml:space="preserve"> — обычно невелика, но различается по методам; точное значение уточняется на официальном сайте.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Комиссия оператора</w:t>
      </w:r>
      <w:r>
        <w:rPr/>
        <w:t xml:space="preserve"> — по описанию за пополнение чаще всего отсутствует.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Комиссия платёжной системы</w:t>
      </w:r>
      <w:r>
        <w:rPr/>
        <w:t xml:space="preserve"> — банк, кошелёк или сервис-посредник вправе удержать свой процент или фиксированный сбор.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Сетевые сборы крипты</w:t>
      </w:r>
      <w:r>
        <w:rPr/>
        <w:t xml:space="preserve"> — комиссия блокчейн-сети при пополнении криптовалютой; в периоды высокой нагрузки она заметно растёт.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Конвертация валют</w:t>
      </w:r>
      <w:r>
        <w:rPr/>
        <w:t xml:space="preserve"> — если счёт и карта в разных валютах, возможна потеря на курсе обмена и на наценке банка.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Порог под бонус</w:t>
      </w:r>
      <w:r>
        <w:rPr/>
        <w:t xml:space="preserve"> — для приветственной акции может действовать своя, более высокая минимальная сумма.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Максимальные лимиты</w:t>
      </w:r>
      <w:r>
        <w:rPr/>
        <w:t xml:space="preserve"> — у части методов есть и верхний потолок на операцию или сутки, что важно учитывать при крупном депозите.</w:t>
      </w:r>
    </w:p>
    <w:p>
      <w:pPr/>
      <w:r>
        <w:rPr/>
        <w:t xml:space="preserve">Чтобы избежать неожиданных удержаний, заранее проверьте условия конкретного метода и тарифы своего банка или кошелька. Плюс такого подхода в том, что вы заранее знаете итоговую сумму к зачислению; минус — на проверку тарифов уходит время, а в случае криптосети комиссия меняется буквально в течение часа. Разумная практика — пополнять чуть большей суммой, если важно получить на счёт ровно определённую цифру под бонус, и держать запас на возможный сетевой сбор.</w:t>
      </w:r>
    </w:p>
    <w:p>
      <w:pPr/>
      <w:r>
        <w:rPr/>
        <w:t xml:space="preserve">Стоит понимать и логику диапазонов: в одних случаях провайдер берёт фиксированную плату за операцию, в других — процент от суммы. При мелких пополнениях болезненнее воспринимается фиксированный сбор, при крупных — процентный. Если вы пополняете часто и небольшими суммами, итоговые потери на комиссиях за месяц могут оказаться заметными, поэтому иногда выгоднее вносить реже, но крупнее. Конкретные модели тарификации зависят от платёжной системы и уточняются на официальном сайте, поэтому называть точные проценты заранее некорректно.</w:t>
      </w:r>
    </w:p>
    <w:p>
      <w:pPr/>
      <w:r>
        <w:rPr/>
        <w:t xml:space="preserve">Отдельно отметим: «нулевая комиссия» в рекламном баннере относится именно к стороне оператора, а не к платёжному провайдеру. Конкретные проценты, фиксированные сборы и минимумы волатильны и уточняются на официальном сайте.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Минимум зависит от метода, комиссия оператора обычно отсутствует, но платёжная система может удержать свой процент.</w:t>
      </w:r>
    </w:p>
    <w:p>
      <w:pPr>
        <w:pStyle w:val="Heading2"/>
      </w:pPr>
      <w:bookmarkStart w:id="4" w:name="_Toc4"/>
      <w:r>
        <w:t>Проблемы при пополнении</w:t>
      </w:r>
      <w:bookmarkEnd w:id="4"/>
    </w:p>
    <w:p>
      <w:pPr>
        <w:spacing w:after="80"/>
      </w:pPr>
      <w:r>
        <w:rPr>
          <w:b w:val="1"/>
          <w:bCs w:val="1"/>
        </w:rPr>
        <w:t xml:space="preserve">Чаще всего деньги не приходят из-за отклонения платежа банком, ошибки в реквизитах, суммы ниже минимума или временных сбоев. Большинство ситуаций решаются проверкой данных и обращением в поддержку.</w:t>
      </w:r>
    </w:p>
    <w:p>
      <w:pPr/>
      <w:r>
        <w:rPr/>
        <w:t xml:space="preserve">По отзывам игроков, неудачное пополнение редко связано с самим оператором — гораздо чаще причина на стороне банка, платёжной системы или невнимательности при вводе данных. Понимание типичных сценариев помогает не паниковать и быстро восстановить платёж: в большинстве случаев деньги либо возвращаются на источник, либо зачисляются с задержкой, а безвозвратные потери случаются в основном при грубой ошибке в реквизитах криптоперевода. Ниже — основные причины задержек и отказов.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Банк отклонил платёж</w:t>
      </w:r>
      <w:r>
        <w:rPr/>
        <w:t xml:space="preserve"> — частая ситуация с картами; помогает другой метод, повтор позже или связь с банком для снятия ограничения.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Сумма ниже минимума</w:t>
      </w:r>
      <w:r>
        <w:rPr/>
        <w:t xml:space="preserve"> — платёж не проходит или не зачисляется; проверьте актуальный порог по выбранному методу.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Ошибка в реквизитах</w:t>
      </w:r>
      <w:r>
        <w:rPr/>
        <w:t xml:space="preserve"> — особенно критично при пополнении криптовалютой: неверные адрес или сеть могут привести к безвозвратной потере средств.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Временный сбой</w:t>
      </w:r>
      <w:r>
        <w:rPr/>
        <w:t xml:space="preserve"> — деньги списались, но не зачислились сразу; чаще всего средства приходят позже автоматически.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Лимиты или статус аккаунта</w:t>
      </w:r>
      <w:r>
        <w:rPr/>
        <w:t xml:space="preserve"> — ограничения по методу, дневные лимиты или непройденная верификация могут блокировать пополнение.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Просроченные данные карты</w:t>
      </w:r>
      <w:r>
        <w:rPr/>
        <w:t xml:space="preserve"> — истёкший срок действия или смена номера после перевыпуска.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Превышение лимита</w:t>
      </w:r>
      <w:r>
        <w:rPr/>
        <w:t xml:space="preserve"> — сумма выше максимального порога метода или дневного лимита по аккаунту.</w:t>
      </w:r>
    </w:p>
    <w:p>
      <w:pPr/>
      <w:r>
        <w:rPr/>
        <w:t xml:space="preserve">Если средства списались, но не пришли, не стоит сразу повторять операцию. Сначала сохраните чек или ID транзакции, сделайте скриншот статуса в банке или кошельке и проверьте историю операций в кабинете. С этими данными обращение в поддержку проходит быстрее: оператору проще найти платёж по идентификатору, чем по словесному описанию.</w:t>
      </w:r>
    </w:p>
    <w:p>
      <w:pPr/>
      <w:r>
        <w:rPr/>
        <w:t xml:space="preserve">Полезно помнить и о сроках: для крипты задержка может зависеть от числа подтверждений в сети, а для банковских переводов — от регламента самого банка. В выходные и праздники межбанковские операции иногда обрабатываются медленнее, и это нормально — паниковать стоит, только если средства не дошли спустя обозначенный оператором срок. Что делать в конкретной ситуации и какие сроки разбора предусмотрены, также уточняется на официальном сайте.</w:t>
      </w:r>
    </w:p>
    <w:p>
      <w:pPr/>
      <w:r>
        <w:rPr/>
        <w:t xml:space="preserve">Чтобы снизить вероятность проблем в принципе, разумно заранее пройти верификацию, если оператор её предусматривает, и убедиться, что выбранный метод не упирается в дневной лимит. По отзывам игроков, значительная часть «зависших» депозитов на деле объясняется именно непройденной проверкой аккаунта или попыткой пополнить суммой за пределами допустимого диапазона. Системный подход — проверить данные, метод и лимиты до платежа — экономит и нервы, и время на переписку с поддержкой.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Большинство проблем с пополнением связаны с банком, реквизитами или лимитами; сохраните чек и пишите в поддержку.</w:t>
      </w:r>
    </w:p>
    <w:p>
      <w:pPr>
        <w:pStyle w:val="Heading2"/>
      </w:pPr>
      <w:bookmarkStart w:id="5" w:name="_Toc5"/>
      <w:r>
        <w:t>Безопасность платежей</w:t>
      </w:r>
      <w:bookmarkEnd w:id="5"/>
    </w:p>
    <w:p>
      <w:pPr>
        <w:spacing w:after="80"/>
      </w:pPr>
      <w:r>
        <w:rPr>
          <w:b w:val="1"/>
          <w:bCs w:val="1"/>
        </w:rPr>
        <w:t xml:space="preserve">Поскольку домен 1xBet в России заблокирован, пополнять счёт стоит только в кассе личного кабинета на актуальном ресурсе оператора. Сайты-клоны и «менеджеры» в мессенджерах — частый канал хищения средств.</w:t>
      </w:r>
    </w:p>
    <w:p>
      <w:pPr/>
      <w:r>
        <w:rPr/>
        <w:t xml:space="preserve">Основная угроза при пополнении — не сам платёж, а попадание на поддельный ресурс или к мошеннику. Поскольку 1xBet в России заблокирован Роскомнадзором и официально не работает, вокруг бренда расплодилось множество клонов с похожими адресами и «помощников», предлагающих пополнить счёт через себя. Именно на этом канале по отзывам игроков теряется больше всего денег. Базовые правила безопасности снимают большую часть риска.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Пополняйте только в кассе кабинета</w:t>
      </w:r>
      <w:r>
        <w:rPr/>
        <w:t xml:space="preserve">, а не по ссылкам из писем, чатов и SMS — даже если ссылка выглядит официально.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Проверяйте, что вы на актуальном ресурсе оператора</w:t>
      </w:r>
      <w:r>
        <w:rPr/>
        <w:t xml:space="preserve">, а не на сайте-клоне с похожим написанием адреса или подменёнными символами.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Не переводите деньги «менеджеру»</w:t>
      </w:r>
      <w:r>
        <w:rPr/>
        <w:t xml:space="preserve"> на личные карты или кошельки — официальное пополнение всегда идёт только через кассу.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Не сообщайте никому пароль и коды из SMS</w:t>
      </w:r>
      <w:r>
        <w:rPr/>
        <w:t xml:space="preserve"> — они нужны только вам, и сотрудники поддержки их никогда не спрашивают.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Используйте сложный уникальный пароль и двухфакторную защиту</w:t>
      </w:r>
      <w:r>
        <w:rPr/>
        <w:t xml:space="preserve">, если она доступна.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Не пополняйте с чужих или общедоступных устройств</w:t>
      </w:r>
      <w:r>
        <w:rPr/>
        <w:t xml:space="preserve"> и не сохраняйте платёжные данные на них.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Проверяйте получателя в крипте</w:t>
      </w:r>
      <w:r>
        <w:rPr/>
        <w:t xml:space="preserve"> — адрес и сеть должны совпадать с указанными в кассе, иначе средства уйдут безвозвратно.</w:t>
      </w:r>
    </w:p>
    <w:p>
      <w:pPr/>
      <w:r>
        <w:rPr/>
        <w:t xml:space="preserve">По отзывам игроков, распространённая схема — предложение «пополнить со скидкой» или «с бонусом» через постороннего человека. После перевода деньги на игровой счёт не попадают, а «менеджер» перестаёт выходить на связь. Реальное пополнение всегда проходит через официальную кассу и никогда — на личные реквизиты частного лица.</w:t>
      </w:r>
    </w:p>
    <w:p>
      <w:pPr/>
      <w:r>
        <w:rPr/>
        <w:t xml:space="preserve">Отдельная категория риска — «возврат средств» и «разблокировка выигрыша» за предоплату: любая просьба сначала перевести деньги, чтобы что-то получить, — типичный признак мошенничества. К тому же признаку относятся обещания гарантированного выигрыша, «инсайдов» и закрытых схем пополнения с повышенным бонусом — всё это инструменты выманивания средств, не имеющие отношения к работе кассы.</w:t>
      </w:r>
    </w:p>
    <w:p>
      <w:pPr/>
      <w:r>
        <w:rPr/>
        <w:t xml:space="preserve">Полезно помнить и о юридической стороне: раз 1xBet заблокирован Роскомнадзором и официально в России не работает, любые операции с ним пользователь совершает на свой риск, а защита со стороны российских платёжных механизмов на спорные переводы не распространяется. Это ещё один аргумент в пользу осторожности — не хранить на счёте больше, чем готовы потенциально потерять, и не передавать платёжные данные третьим лицам. Соблюдение перечисленных правил снимает большую часть рисков, а детали обработки платежей описаны в правилах оператора и уточняются на официальном сайте.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Пополняйте счёт только через официальную кассу в кабинете и никому не переводите деньги напрямую.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Как пополнить счёт на 1xBet?</w:t>
      </w:r>
    </w:p>
    <w:p>
      <w:pPr>
        <w:spacing w:after="60"/>
      </w:pPr>
      <w:r>
        <w:rPr/>
        <w:t xml:space="preserve">Войдите в личный кабинет на актуальном ресурсе, откройте кассу, выберите способ пополнения, укажите сумму не ниже минимума и подтвердите платёж — например, кодом из SMS или подписью в приложении. Чаще всего деньги зачисляются мгновенно или в течение нескольких минут, после чего стоит проверить, что баланс в кабинете обновился. Если планируете бонус, активируйте акцию до пополнения. Точный набор шагов и доступных методов уточняется на официальном сайте.</w:t>
      </w:r>
    </w:p>
    <w:p>
      <w:pPr>
        <w:spacing w:before="80"/>
      </w:pPr>
      <w:r>
        <w:rPr>
          <w:b w:val="1"/>
          <w:bCs w:val="1"/>
        </w:rPr>
        <w:t xml:space="preserve">Есть ли комиссия за пополнение?</w:t>
      </w:r>
    </w:p>
    <w:p>
      <w:pPr>
        <w:spacing w:after="60"/>
      </w:pPr>
      <w:r>
        <w:rPr/>
        <w:t xml:space="preserve">По описанию оператора собственная комиссия за пополнение чаще всего отсутствует, но банк, кошелёк или криптосеть могут удержать свой процент или фиксированный сбор. Возможна и потеря на конвертации, если валюты счёта и карты различаются. Конкретные тарифы зависят от метода и платёжной системы и уточняются на официальном сайте.</w:t>
      </w:r>
    </w:p>
    <w:p>
      <w:pPr>
        <w:spacing w:before="80"/>
      </w:pPr>
      <w:r>
        <w:rPr>
          <w:b w:val="1"/>
          <w:bCs w:val="1"/>
        </w:rPr>
        <w:t xml:space="preserve">Какая минимальная сумма депозита?</w:t>
      </w:r>
    </w:p>
    <w:p>
      <w:pPr>
        <w:spacing w:after="60"/>
      </w:pPr>
      <w:r>
        <w:rPr/>
        <w:t xml:space="preserve">Минимальная сумма обычно небольшая и различается по методам пополнения. Если вы берёте приветственный бонус, для него может действовать отдельный, более высокий порог депозита, а иногда и верхняя граница, при которой подарок ещё начисляется. Помимо минимума у части способов есть и максимальный лимит на операцию или сутки. Точные значения волатильны и уточняются на официальном сайте, поэтому перед пополнением сверяйтесь с актуальными лимитами в кассе.</w:t>
      </w:r>
    </w:p>
    <w:p>
      <w:pPr>
        <w:spacing w:before="80"/>
      </w:pPr>
      <w:r>
        <w:rPr>
          <w:b w:val="1"/>
          <w:bCs w:val="1"/>
        </w:rPr>
        <w:t xml:space="preserve">Деньги списались, но не пришли на счёт. Что делать?</w:t>
      </w:r>
    </w:p>
    <w:p>
      <w:pPr>
        <w:spacing w:after="60"/>
      </w:pPr>
      <w:r>
        <w:rPr/>
        <w:t xml:space="preserve">Чаще всего это временный сбой, и средства зачисляются позже автоматически. Не повторяйте платёж сразу, чтобы не списать дважды: сохраните чек или ID операции и обратитесь в поддержку — с идентификатором разбор идёт быстрее. Проверьте также, что сумма была не ниже минимума и реквизиты введены верно, особенно при пополнении криптовалютой.</w:t>
      </w:r>
    </w:p>
    <w:p>
      <w:pPr>
        <w:spacing w:before="80"/>
      </w:pPr>
      <w:r>
        <w:rPr>
          <w:b w:val="1"/>
          <w:bCs w:val="1"/>
        </w:rPr>
        <w:t xml:space="preserve">Безопасно ли пополнять 1xBet через зеркало?</w:t>
      </w:r>
    </w:p>
    <w:p>
      <w:pPr>
        <w:spacing w:after="60"/>
      </w:pPr>
      <w:r>
        <w:rPr/>
        <w:t xml:space="preserve">Пополнять счёт стоит только в кассе личного кабинета на актуальном ресурсе оператора, не переходя по ссылкам из писем и мессенджеров. Поскольку в России 1xBet заблокирован Роскомнадзором, вокруг бренда много сайтов-клонов с похожими адресами. Не переводите деньги «менеджерам» на личные реквизиты, не верьте обещаниям бонуса за предоплату и не сообщайте пароль и коды из SMS — так действуют мошенники. Любые операции с заблокированным сервисом совершаются на свой риск.</w:t>
      </w:r>
    </w:p>
    <w:p>
      <w:pPr>
        <w:spacing w:before="80"/>
      </w:pPr>
      <w:r>
        <w:rPr>
          <w:b w:val="1"/>
          <w:bCs w:val="1"/>
        </w:rPr>
        <w:t xml:space="preserve">Какие способы пополнения доступны?</w:t>
      </w:r>
    </w:p>
    <w:p>
      <w:pPr>
        <w:spacing w:after="60"/>
      </w:pPr>
      <w:r>
        <w:rPr/>
        <w:t xml:space="preserve">По описанию оператора счёт можно пополнить банковскими картами, электронными кошельками, криптовалютой и рядом других методов. Кошельки обычно зачисляют деньги быстрее всего, карты привычнее, а крипта выручает при ограничениях по картам. Конкретный список зависит от региона и уточняется на официальном сайте.</w:t>
      </w:r>
    </w:p>
    <w:p>
      <w:pPr>
        <w:spacing w:before="240"/>
      </w:pPr>
      <w:r>
        <w:rPr>
          <w:color w:val="566173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0A6CFF"/>
            <w:sz w:val="18"/>
            <w:szCs w:val="18"/>
            <w:u w:val="single"/>
          </w:rPr>
          <w:t xml:space="preserve">https://betru.info/popolnenie-scheta</w:t>
        </w:r>
      </w:hyperlink>
    </w:p>
    <w:p>
      <w:pPr>
        <w:spacing w:before="120"/>
      </w:pPr>
      <w:r>
        <w:rPr>
          <w:color w:val="566173"/>
          <w:sz w:val="16"/>
          <w:szCs w:val="16"/>
        </w:rPr>
        <w:t xml:space="preserve">Независимый информационный обзор 1xBet. Это не сайт оператора и не оператор ставок: материалы носят справочный характер. Ставки связаны с риском. 18+.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E64B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90B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F98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1B7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B22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49E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0A6CFF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tru.info/popolnenie-sch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СтавкаГид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Лебедева, аналитик беттинг-рынка</dc:creator>
  <dc:title>1xBet пополнение счёта 2026: депозит на 1хБет</dc:title>
  <dc:description>Как пополнить счёт 1xBet (1хБет) 2026: карты, электронные кошельки, криптовалюта и другие способы депозита, минимальные суммы, комиссии и сроки зачисления.</dc:description>
  <dc:subject>Пополнение счёта 1xBet</dc:subject>
  <cp:keywords/>
  <cp:category/>
  <cp:lastModifiedBy/>
  <dcterms:created xsi:type="dcterms:W3CDTF">2026-07-07T19:32:10+00:00</dcterms:created>
  <dcterms:modified xsi:type="dcterms:W3CDTF">2026-07-07T19:32:10+00:00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